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18DB" w14:textId="77777777" w:rsidR="00D85B50" w:rsidRDefault="00D85B50" w:rsidP="00D85B50">
      <w:pPr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einen Haushalt in Oberndorf</w:t>
      </w:r>
    </w:p>
    <w:p w14:paraId="6D2E6F02" w14:textId="77777777" w:rsidR="00D85B50" w:rsidRDefault="00D85B50" w:rsidP="00D85B50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Zugestellt durch Post.at</w:t>
      </w:r>
    </w:p>
    <w:p w14:paraId="3FE65FA2" w14:textId="32EB446F" w:rsidR="00E14DB1" w:rsidRDefault="00D85B50">
      <w:pPr>
        <w:jc w:val="right"/>
      </w:pPr>
      <w:r w:rsidRPr="00353E0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76F86CE" wp14:editId="06AD2E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7500" cy="1611630"/>
            <wp:effectExtent l="0" t="0" r="0" b="7620"/>
            <wp:wrapTight wrapText="bothSides">
              <wp:wrapPolygon edited="0">
                <wp:start x="0" y="0"/>
                <wp:lineTo x="0" y="21447"/>
                <wp:lineTo x="21254" y="21447"/>
                <wp:lineTo x="2125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5A021" w14:textId="77777777" w:rsidR="00D85B50" w:rsidRDefault="00D85B50" w:rsidP="00D85B50">
      <w:pPr>
        <w:rPr>
          <w:rFonts w:ascii="Arial" w:hAnsi="Arial" w:cs="Arial"/>
          <w:b/>
          <w:sz w:val="28"/>
          <w:szCs w:val="28"/>
          <w:u w:val="single"/>
        </w:rPr>
      </w:pPr>
    </w:p>
    <w:p w14:paraId="1E349751" w14:textId="77777777" w:rsidR="00D85B50" w:rsidRDefault="00D85B50" w:rsidP="00D85B50">
      <w:pPr>
        <w:rPr>
          <w:rFonts w:ascii="Arial" w:hAnsi="Arial" w:cs="Arial"/>
          <w:b/>
          <w:sz w:val="28"/>
          <w:szCs w:val="28"/>
          <w:u w:val="single"/>
        </w:rPr>
      </w:pPr>
    </w:p>
    <w:p w14:paraId="56460205" w14:textId="77777777" w:rsidR="00D85B50" w:rsidRDefault="00D85B50" w:rsidP="00D85B50">
      <w:pPr>
        <w:rPr>
          <w:rFonts w:ascii="Arial" w:hAnsi="Arial" w:cs="Arial"/>
          <w:b/>
          <w:sz w:val="28"/>
          <w:szCs w:val="28"/>
          <w:u w:val="single"/>
        </w:rPr>
      </w:pPr>
    </w:p>
    <w:p w14:paraId="70F08260" w14:textId="629DAEC1" w:rsidR="00D85B50" w:rsidRPr="00D85B50" w:rsidRDefault="00D85B50" w:rsidP="00D85B50">
      <w:pPr>
        <w:rPr>
          <w:rFonts w:ascii="Arial" w:hAnsi="Arial" w:cs="Arial"/>
          <w:b/>
          <w:sz w:val="28"/>
          <w:szCs w:val="28"/>
          <w:u w:val="single"/>
        </w:rPr>
      </w:pPr>
      <w:r w:rsidRPr="00D85B50">
        <w:rPr>
          <w:rFonts w:ascii="Arial" w:hAnsi="Arial" w:cs="Arial"/>
          <w:b/>
          <w:sz w:val="28"/>
          <w:szCs w:val="28"/>
          <w:u w:val="single"/>
        </w:rPr>
        <w:t>OGV Oberndorf</w:t>
      </w:r>
    </w:p>
    <w:p w14:paraId="55C683FA" w14:textId="199F676A" w:rsidR="00D85B50" w:rsidRPr="00D85B50" w:rsidRDefault="00D85B50" w:rsidP="00D85B50">
      <w:pPr>
        <w:rPr>
          <w:rFonts w:ascii="Arial" w:hAnsi="Arial" w:cs="Arial"/>
          <w:bCs/>
          <w:sz w:val="28"/>
          <w:szCs w:val="28"/>
        </w:rPr>
      </w:pPr>
      <w:r w:rsidRPr="00D85B50">
        <w:rPr>
          <w:rFonts w:ascii="Arial" w:hAnsi="Arial" w:cs="Arial"/>
          <w:bCs/>
          <w:sz w:val="28"/>
          <w:szCs w:val="28"/>
        </w:rPr>
        <w:t xml:space="preserve">Mitglied im Verband der Tiroler </w:t>
      </w:r>
    </w:p>
    <w:p w14:paraId="3BC1E543" w14:textId="4200F42D" w:rsidR="00D85B50" w:rsidRDefault="00D85B50" w:rsidP="00D85B50">
      <w:pPr>
        <w:rPr>
          <w:rFonts w:ascii="Arial" w:hAnsi="Arial" w:cs="Arial"/>
          <w:bCs/>
          <w:sz w:val="28"/>
          <w:szCs w:val="28"/>
        </w:rPr>
      </w:pPr>
      <w:r w:rsidRPr="00D85B50">
        <w:rPr>
          <w:rFonts w:ascii="Arial" w:hAnsi="Arial" w:cs="Arial"/>
          <w:bCs/>
          <w:sz w:val="28"/>
          <w:szCs w:val="28"/>
        </w:rPr>
        <w:t>Obst- und Gartenbauverein</w:t>
      </w:r>
    </w:p>
    <w:p w14:paraId="18851435" w14:textId="77777777" w:rsidR="00D85B50" w:rsidRDefault="00D85B50" w:rsidP="00D85B50">
      <w:pPr>
        <w:rPr>
          <w:sz w:val="28"/>
          <w:szCs w:val="28"/>
        </w:rPr>
      </w:pPr>
    </w:p>
    <w:p w14:paraId="5940EDF7" w14:textId="734374C4" w:rsidR="00E14DB1" w:rsidRDefault="00E14DB1">
      <w:pPr>
        <w:jc w:val="right"/>
        <w:rPr>
          <w:b/>
          <w:sz w:val="20"/>
          <w:szCs w:val="20"/>
        </w:rPr>
      </w:pPr>
    </w:p>
    <w:p w14:paraId="2AF5F898" w14:textId="6A158CB9" w:rsidR="00E14DB1" w:rsidRDefault="00E14DB1">
      <w:pPr>
        <w:jc w:val="center"/>
        <w:rPr>
          <w:noProof/>
          <w:lang w:val="en-US" w:eastAsia="en-US"/>
        </w:rPr>
      </w:pPr>
    </w:p>
    <w:p w14:paraId="394EAD38" w14:textId="2A583EFC" w:rsidR="00575F3E" w:rsidRDefault="00575F3E">
      <w:pPr>
        <w:jc w:val="center"/>
      </w:pPr>
    </w:p>
    <w:p w14:paraId="1B26C1CA" w14:textId="77777777" w:rsidR="00AD6A2E" w:rsidRDefault="00D85B50" w:rsidP="00AD6A2E">
      <w:pPr>
        <w:jc w:val="center"/>
        <w:rPr>
          <w:shadow/>
          <w:color w:val="000000"/>
          <w:sz w:val="56"/>
          <w:szCs w:val="56"/>
          <w14:shadow w14:blurRad="0" w14:dist="44196" w14:dir="1819416" w14:sx="100000" w14:sy="100000" w14:kx="0" w14:ky="0" w14:algn="tl">
            <w14:srgbClr w14:val="C0C0C0"/>
          </w14:shadow>
        </w:rPr>
      </w:pPr>
      <w:r w:rsidRPr="00D85B50">
        <w:rPr>
          <w:shadow/>
          <w:color w:val="000000"/>
          <w:sz w:val="56"/>
          <w:szCs w:val="56"/>
          <w14:shadow w14:blurRad="0" w14:dist="44196" w14:dir="1819416" w14:sx="100000" w14:sy="100000" w14:kx="0" w14:ky="0" w14:algn="tl">
            <w14:srgbClr w14:val="C0C0C0"/>
          </w14:shadow>
        </w:rPr>
        <w:t>Einladung</w:t>
      </w:r>
    </w:p>
    <w:p w14:paraId="5DDD34E9" w14:textId="70662F05" w:rsidR="00EB0A97" w:rsidRPr="00AD6A2E" w:rsidRDefault="007E5F95" w:rsidP="00AD6A2E">
      <w:pPr>
        <w:jc w:val="center"/>
        <w:rPr>
          <w:shadow/>
          <w:color w:val="000000"/>
          <w:sz w:val="56"/>
          <w:szCs w:val="56"/>
          <w14:shadow w14:blurRad="0" w14:dist="44196" w14:dir="1819416" w14:sx="100000" w14:sy="100000" w14:kx="0" w14:ky="0" w14:algn="tl">
            <w14:srgbClr w14:val="C0C0C0"/>
          </w14:shadow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EE969" wp14:editId="07E6AEA6">
                <wp:simplePos x="0" y="0"/>
                <wp:positionH relativeFrom="column">
                  <wp:posOffset>91440</wp:posOffset>
                </wp:positionH>
                <wp:positionV relativeFrom="paragraph">
                  <wp:posOffset>179705</wp:posOffset>
                </wp:positionV>
                <wp:extent cx="5764530" cy="353060"/>
                <wp:effectExtent l="5080" t="7620" r="12065" b="10795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453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6B42C" w14:textId="5A840BAF" w:rsidR="007E5F95" w:rsidRDefault="007E5F95" w:rsidP="007E5F9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EE96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7.2pt;margin-top:14.15pt;width:453.9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1D56B42C" w14:textId="5A840BAF" w:rsidR="007E5F95" w:rsidRDefault="007E5F95" w:rsidP="007E5F95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0"/>
          <w:lang w:val="de-AT" w:eastAsia="de-AT"/>
          <w14:shadow w14:blurRad="0" w14:dist="17957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3CB8C" wp14:editId="52146D56">
                <wp:simplePos x="0" y="0"/>
                <wp:positionH relativeFrom="column">
                  <wp:posOffset>1537970</wp:posOffset>
                </wp:positionH>
                <wp:positionV relativeFrom="paragraph">
                  <wp:posOffset>114300</wp:posOffset>
                </wp:positionV>
                <wp:extent cx="2686050" cy="343535"/>
                <wp:effectExtent l="9525" t="0" r="38100" b="2794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6050" cy="343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5319A" w14:textId="75CFE318" w:rsidR="007E5F95" w:rsidRPr="00584CCA" w:rsidRDefault="007E5F95" w:rsidP="007E5F9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outline/>
                                <w:color w:val="00000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CB8C" id="WordArt 4" o:spid="_x0000_s1027" type="#_x0000_t202" style="position:absolute;left:0;text-align:left;margin-left:121.1pt;margin-top:9pt;width:211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2665319A" w14:textId="75CFE318" w:rsidR="007E5F95" w:rsidRPr="00584CCA" w:rsidRDefault="007E5F95" w:rsidP="007E5F95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 Black" w:hAnsi="Arial Black"/>
                          <w:outline/>
                          <w:color w:val="000000"/>
                          <w:sz w:val="36"/>
                          <w:szCs w:val="3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A97" w:rsidRPr="00584CCA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zu einem </w:t>
      </w:r>
      <w:r w:rsidR="00695C9C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Lichtbildervortrag</w:t>
      </w:r>
      <w:r w:rsidR="005246E5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 von Hans Bachler</w:t>
      </w:r>
    </w:p>
    <w:p w14:paraId="0A43A80A" w14:textId="0C94DB61" w:rsidR="00EB0A97" w:rsidRPr="00584CCA" w:rsidRDefault="00584CCA" w:rsidP="00584CCA">
      <w:pPr>
        <w:pStyle w:val="StandardWeb"/>
        <w:spacing w:before="0" w:beforeAutospacing="0" w:after="0" w:afterAutospacing="0"/>
        <w:jc w:val="center"/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</w:pPr>
      <w:r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„</w:t>
      </w:r>
      <w:r w:rsidR="00695C9C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Namibia in Südwest-Afrika</w:t>
      </w:r>
      <w:r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“</w:t>
      </w:r>
    </w:p>
    <w:p w14:paraId="60922F7E" w14:textId="20BCDC62" w:rsidR="00EB0A97" w:rsidRDefault="00EB0A97" w:rsidP="00584CCA">
      <w:pPr>
        <w:pStyle w:val="StandardWeb"/>
        <w:spacing w:before="0" w:beforeAutospacing="0" w:after="0" w:afterAutospacing="0"/>
        <w:jc w:val="center"/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</w:pPr>
      <w:r w:rsidRPr="00584CCA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Montag, 1</w:t>
      </w:r>
      <w:r w:rsidR="00D2676B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7</w:t>
      </w:r>
      <w:r w:rsidRPr="00584CCA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. </w:t>
      </w:r>
      <w:r w:rsidR="00695C9C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Nov.</w:t>
      </w:r>
      <w:r w:rsidRPr="00584CCA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 202</w:t>
      </w:r>
      <w:r w:rsidR="005D50FE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5</w:t>
      </w:r>
      <w:r w:rsidR="00D2676B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 um</w:t>
      </w:r>
      <w:r w:rsidR="00695C9C"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 xml:space="preserve"> 19.00</w:t>
      </w:r>
    </w:p>
    <w:p w14:paraId="4F42FA72" w14:textId="6C2A4767" w:rsidR="00AD6A2E" w:rsidRPr="00584CCA" w:rsidRDefault="00AD6A2E" w:rsidP="00584CCA">
      <w:pPr>
        <w:pStyle w:val="StandardWeb"/>
        <w:spacing w:before="0" w:beforeAutospacing="0" w:after="0" w:afterAutospacing="0"/>
        <w:jc w:val="center"/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</w:pPr>
      <w:r>
        <w:rPr>
          <w:shadow/>
          <w:color w:val="000000"/>
          <w:sz w:val="36"/>
          <w:szCs w:val="36"/>
          <w14:shadow w14:blurRad="0" w14:dist="44196" w14:dir="1819416" w14:sx="100000" w14:sy="100000" w14:kx="0" w14:ky="0" w14:algn="tl">
            <w14:srgbClr w14:val="C0C0C0"/>
          </w14:shadow>
        </w:rPr>
        <w:t>im Pfarrhof in Oberndorf</w:t>
      </w:r>
    </w:p>
    <w:p w14:paraId="6334E6E3" w14:textId="19DDC456" w:rsidR="00EB0A97" w:rsidRDefault="00EB0A97" w:rsidP="00EB0A97">
      <w:pPr>
        <w:jc w:val="center"/>
      </w:pPr>
    </w:p>
    <w:p w14:paraId="4CAB7574" w14:textId="25705C88" w:rsidR="00D2676B" w:rsidRPr="00584CCA" w:rsidRDefault="00695C9C" w:rsidP="00C775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Reisebericht von Hans und Gretl Bachler über ihre dreiwöchige Reise übern Äquator nach Namibia und Botswana. </w:t>
      </w:r>
      <w:r w:rsidR="005246E5">
        <w:rPr>
          <w:rFonts w:ascii="Arial" w:hAnsi="Arial" w:cs="Arial"/>
        </w:rPr>
        <w:t xml:space="preserve">Wir sehen Bilder über </w:t>
      </w:r>
      <w:proofErr w:type="spellStart"/>
      <w:r w:rsidR="005246E5">
        <w:rPr>
          <w:rFonts w:ascii="Arial" w:hAnsi="Arial" w:cs="Arial"/>
        </w:rPr>
        <w:t>Etoscha</w:t>
      </w:r>
      <w:proofErr w:type="spellEnd"/>
      <w:r w:rsidR="005246E5">
        <w:rPr>
          <w:rFonts w:ascii="Arial" w:hAnsi="Arial" w:cs="Arial"/>
        </w:rPr>
        <w:t xml:space="preserve">-Nationalpark, Namib-Wüste, </w:t>
      </w:r>
      <w:proofErr w:type="spellStart"/>
      <w:r w:rsidR="005246E5">
        <w:rPr>
          <w:rFonts w:ascii="Arial" w:hAnsi="Arial" w:cs="Arial"/>
        </w:rPr>
        <w:t>Okovango</w:t>
      </w:r>
      <w:proofErr w:type="spellEnd"/>
      <w:r w:rsidR="005246E5">
        <w:rPr>
          <w:rFonts w:ascii="Arial" w:hAnsi="Arial" w:cs="Arial"/>
        </w:rPr>
        <w:t>-Delta</w:t>
      </w:r>
      <w:r w:rsidR="00FD7D1E">
        <w:rPr>
          <w:rFonts w:ascii="Arial" w:hAnsi="Arial" w:cs="Arial"/>
        </w:rPr>
        <w:t>, Viktoria-Wasserfälle</w:t>
      </w:r>
      <w:r w:rsidR="005246E5">
        <w:rPr>
          <w:rFonts w:ascii="Arial" w:hAnsi="Arial" w:cs="Arial"/>
        </w:rPr>
        <w:t xml:space="preserve"> und Einblicke </w:t>
      </w:r>
      <w:r w:rsidR="000A0401">
        <w:rPr>
          <w:rFonts w:ascii="Arial" w:hAnsi="Arial" w:cs="Arial"/>
        </w:rPr>
        <w:t>in</w:t>
      </w:r>
      <w:r w:rsidR="005246E5">
        <w:rPr>
          <w:rFonts w:ascii="Arial" w:hAnsi="Arial" w:cs="Arial"/>
        </w:rPr>
        <w:t xml:space="preserve"> das Leben dieser ehemaligen deutschen Kolonie. Der Tierreichtum um die Wasserlöcher in der Trockenzeit und eine geführte Foto-Safari ermöglichten einfache Handyfotos von Löwen, Ge</w:t>
      </w:r>
      <w:r w:rsidR="000A0401">
        <w:rPr>
          <w:rFonts w:ascii="Arial" w:hAnsi="Arial" w:cs="Arial"/>
        </w:rPr>
        <w:t>p</w:t>
      </w:r>
      <w:r w:rsidR="005246E5">
        <w:rPr>
          <w:rFonts w:ascii="Arial" w:hAnsi="Arial" w:cs="Arial"/>
        </w:rPr>
        <w:t>ard</w:t>
      </w:r>
      <w:r w:rsidR="000A0401">
        <w:rPr>
          <w:rFonts w:ascii="Arial" w:hAnsi="Arial" w:cs="Arial"/>
        </w:rPr>
        <w:t>en</w:t>
      </w:r>
      <w:r w:rsidR="005246E5">
        <w:rPr>
          <w:rFonts w:ascii="Arial" w:hAnsi="Arial" w:cs="Arial"/>
        </w:rPr>
        <w:t>, Elefanten, Wasserbüffel, Flusspferde</w:t>
      </w:r>
      <w:r w:rsidR="000A0401">
        <w:rPr>
          <w:rFonts w:ascii="Arial" w:hAnsi="Arial" w:cs="Arial"/>
        </w:rPr>
        <w:t>n</w:t>
      </w:r>
      <w:r w:rsidR="005246E5">
        <w:rPr>
          <w:rFonts w:ascii="Arial" w:hAnsi="Arial" w:cs="Arial"/>
        </w:rPr>
        <w:t>, Seeadler usw. aus nur wenigen Meter Entfernung.</w:t>
      </w:r>
      <w:r w:rsidR="000A0401">
        <w:rPr>
          <w:rFonts w:ascii="Arial" w:hAnsi="Arial" w:cs="Arial"/>
        </w:rPr>
        <w:t xml:space="preserve"> Ein faszinierender Erdteil mit Atlantikküste, Sanddünen, kargen Steppenlandschaften, </w:t>
      </w:r>
      <w:r w:rsidR="00731475">
        <w:rPr>
          <w:rFonts w:ascii="Arial" w:hAnsi="Arial" w:cs="Arial"/>
        </w:rPr>
        <w:t>gewaltigen Flüssen</w:t>
      </w:r>
      <w:r w:rsidR="000A0401">
        <w:rPr>
          <w:rFonts w:ascii="Arial" w:hAnsi="Arial" w:cs="Arial"/>
        </w:rPr>
        <w:t xml:space="preserve"> und einer angepassten Pflanzenwelt.</w:t>
      </w:r>
    </w:p>
    <w:p w14:paraId="0015B3B9" w14:textId="77777777" w:rsidR="00EB0A97" w:rsidRPr="00584CCA" w:rsidRDefault="00EB0A97" w:rsidP="00584CCA">
      <w:pPr>
        <w:rPr>
          <w:rFonts w:ascii="Arial" w:hAnsi="Arial" w:cs="Arial"/>
        </w:rPr>
      </w:pPr>
    </w:p>
    <w:p w14:paraId="5B9C6E70" w14:textId="77777777" w:rsidR="00F7144E" w:rsidRDefault="00F7144E">
      <w:pPr>
        <w:rPr>
          <w:rFonts w:ascii="Arial" w:hAnsi="Arial" w:cs="Arial"/>
        </w:rPr>
      </w:pPr>
    </w:p>
    <w:p w14:paraId="1B459B4E" w14:textId="77777777" w:rsidR="00E14DB1" w:rsidRDefault="009D04A3">
      <w:r>
        <w:rPr>
          <w:rFonts w:ascii="Arial" w:hAnsi="Arial" w:cs="Arial"/>
        </w:rPr>
        <w:t>Auf eine zahlreiche Teilnahme</w:t>
      </w:r>
      <w:r w:rsidR="00F7144E">
        <w:rPr>
          <w:rFonts w:ascii="Arial" w:hAnsi="Arial" w:cs="Arial"/>
        </w:rPr>
        <w:t xml:space="preserve"> aller Mitglieder (und die es noch werden wollen) und Freunde des Obst- u. Gartenbauvereins Oberndorf </w:t>
      </w:r>
      <w:r>
        <w:rPr>
          <w:rFonts w:ascii="Arial" w:hAnsi="Arial" w:cs="Arial"/>
        </w:rPr>
        <w:t>freut sich der Vorstand!</w:t>
      </w:r>
    </w:p>
    <w:p w14:paraId="5863AD91" w14:textId="77777777" w:rsidR="00E14DB1" w:rsidRDefault="00E14DB1"/>
    <w:p w14:paraId="0306704B" w14:textId="77777777" w:rsidR="00FD7D1E" w:rsidRDefault="00FD7D1E"/>
    <w:p w14:paraId="290E8DD7" w14:textId="77777777" w:rsidR="00E14DB1" w:rsidRDefault="00E14DB1"/>
    <w:p w14:paraId="2E644B79" w14:textId="77777777" w:rsidR="00E14DB1" w:rsidRDefault="00584CCA">
      <w:r>
        <w:rPr>
          <w:rFonts w:ascii="Arial" w:hAnsi="Arial" w:cs="Arial"/>
        </w:rPr>
        <w:t xml:space="preserve">      </w:t>
      </w:r>
      <w:r w:rsidR="009D04A3">
        <w:rPr>
          <w:rFonts w:ascii="Arial" w:hAnsi="Arial" w:cs="Arial"/>
        </w:rPr>
        <w:t>Obfrau                                      Schriftführerin</w:t>
      </w:r>
      <w:r>
        <w:rPr>
          <w:rFonts w:ascii="Arial" w:hAnsi="Arial" w:cs="Arial"/>
        </w:rPr>
        <w:t xml:space="preserve">                 Kassier und </w:t>
      </w:r>
      <w:r w:rsidR="00FD7D1E">
        <w:rPr>
          <w:rFonts w:ascii="Arial" w:hAnsi="Arial" w:cs="Arial"/>
        </w:rPr>
        <w:t>Vortragender</w:t>
      </w:r>
    </w:p>
    <w:p w14:paraId="58B02DAF" w14:textId="77777777" w:rsidR="00E14DB1" w:rsidRDefault="009D04A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Dr.Gerlinde</w:t>
      </w:r>
      <w:proofErr w:type="spellEnd"/>
      <w:r>
        <w:rPr>
          <w:rFonts w:ascii="Arial" w:hAnsi="Arial" w:cs="Arial"/>
        </w:rPr>
        <w:t xml:space="preserve"> Lindne</w:t>
      </w:r>
      <w:r w:rsidR="00584CCA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                       Petra Klingler</w:t>
      </w:r>
      <w:r w:rsidR="00584CCA">
        <w:rPr>
          <w:rFonts w:ascii="Arial" w:hAnsi="Arial" w:cs="Arial"/>
        </w:rPr>
        <w:t xml:space="preserve">                         Hans Bachler</w:t>
      </w:r>
    </w:p>
    <w:p w14:paraId="79D56C69" w14:textId="77777777" w:rsidR="00584CCA" w:rsidRDefault="00584CCA" w:rsidP="00584CCA">
      <w:pPr>
        <w:tabs>
          <w:tab w:val="left" w:pos="6096"/>
        </w:tabs>
      </w:pPr>
      <w:r>
        <w:tab/>
        <w:t xml:space="preserve"> </w:t>
      </w:r>
    </w:p>
    <w:sectPr w:rsidR="00584CCA">
      <w:pgSz w:w="11906" w:h="16838"/>
      <w:pgMar w:top="102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8519" w14:textId="77777777" w:rsidR="0012297D" w:rsidRDefault="0012297D">
      <w:r>
        <w:separator/>
      </w:r>
    </w:p>
  </w:endnote>
  <w:endnote w:type="continuationSeparator" w:id="0">
    <w:p w14:paraId="27E56692" w14:textId="77777777" w:rsidR="0012297D" w:rsidRDefault="0012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93D3" w14:textId="77777777" w:rsidR="0012297D" w:rsidRDefault="0012297D">
      <w:r>
        <w:rPr>
          <w:color w:val="000000"/>
        </w:rPr>
        <w:separator/>
      </w:r>
    </w:p>
  </w:footnote>
  <w:footnote w:type="continuationSeparator" w:id="0">
    <w:p w14:paraId="24CAA5F3" w14:textId="77777777" w:rsidR="0012297D" w:rsidRDefault="0012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6524"/>
    <w:multiLevelType w:val="multilevel"/>
    <w:tmpl w:val="B186E890"/>
    <w:styleLink w:val="WW8Num1"/>
    <w:lvl w:ilvl="0">
      <w:start w:val="1"/>
      <w:numFmt w:val="none"/>
      <w:lvlText w:val="%1"/>
      <w:lvlJc w:val="left"/>
      <w:rPr>
        <w:rFonts w:ascii="Symbol" w:hAnsi="Symbol" w:cs="Symbol"/>
        <w:sz w:val="20"/>
      </w:rPr>
    </w:lvl>
    <w:lvl w:ilvl="1">
      <w:start w:val="1"/>
      <w:numFmt w:val="none"/>
      <w:lvlText w:val="%2"/>
      <w:lvlJc w:val="left"/>
      <w:rPr>
        <w:rFonts w:ascii="Courier New" w:hAnsi="Courier New" w:cs="Courier New"/>
        <w:sz w:val="20"/>
      </w:rPr>
    </w:lvl>
    <w:lvl w:ilvl="2">
      <w:start w:val="1"/>
      <w:numFmt w:val="none"/>
      <w:lvlText w:val="%3"/>
      <w:lvlJc w:val="left"/>
      <w:rPr>
        <w:rFonts w:ascii="Wingdings" w:hAnsi="Wingdings" w:cs="Wingdings"/>
        <w:sz w:val="2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78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B1"/>
    <w:rsid w:val="000A0401"/>
    <w:rsid w:val="000A6AD0"/>
    <w:rsid w:val="0012297D"/>
    <w:rsid w:val="00204495"/>
    <w:rsid w:val="002A40E7"/>
    <w:rsid w:val="002F7263"/>
    <w:rsid w:val="003056F5"/>
    <w:rsid w:val="00353E0B"/>
    <w:rsid w:val="0037238F"/>
    <w:rsid w:val="00436630"/>
    <w:rsid w:val="004F48FC"/>
    <w:rsid w:val="005246E5"/>
    <w:rsid w:val="00575F3E"/>
    <w:rsid w:val="00584CCA"/>
    <w:rsid w:val="005912BA"/>
    <w:rsid w:val="005D50FE"/>
    <w:rsid w:val="00607B5B"/>
    <w:rsid w:val="00626F99"/>
    <w:rsid w:val="00695C9C"/>
    <w:rsid w:val="00703617"/>
    <w:rsid w:val="00731475"/>
    <w:rsid w:val="007652E6"/>
    <w:rsid w:val="00766947"/>
    <w:rsid w:val="007B2F89"/>
    <w:rsid w:val="007E5F95"/>
    <w:rsid w:val="00826AFC"/>
    <w:rsid w:val="0084394D"/>
    <w:rsid w:val="00854736"/>
    <w:rsid w:val="008F6CB1"/>
    <w:rsid w:val="00941D2C"/>
    <w:rsid w:val="00982C12"/>
    <w:rsid w:val="009D04A3"/>
    <w:rsid w:val="00AB4E49"/>
    <w:rsid w:val="00AD6A2E"/>
    <w:rsid w:val="00BC1E90"/>
    <w:rsid w:val="00C775BC"/>
    <w:rsid w:val="00C80319"/>
    <w:rsid w:val="00CC3623"/>
    <w:rsid w:val="00CC5A5F"/>
    <w:rsid w:val="00CD16EE"/>
    <w:rsid w:val="00D11102"/>
    <w:rsid w:val="00D2676B"/>
    <w:rsid w:val="00D753E1"/>
    <w:rsid w:val="00D85B50"/>
    <w:rsid w:val="00E14DB1"/>
    <w:rsid w:val="00E83B48"/>
    <w:rsid w:val="00EB0A97"/>
    <w:rsid w:val="00F7144E"/>
    <w:rsid w:val="00FA2ACA"/>
    <w:rsid w:val="00FB378E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F8D7"/>
  <w15:docId w15:val="{20354BAE-3FA2-4809-8805-7851B720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eastAsia="Times New Roman" w:cs="Times New Roman"/>
      <w:lang w:val="de-DE" w:bidi="ar-SA"/>
    </w:rPr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berschrift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pPr>
      <w:keepNext/>
      <w:jc w:val="center"/>
      <w:outlineLvl w:val="2"/>
    </w:pPr>
    <w:rPr>
      <w:rFonts w:ascii="Arial" w:hAnsi="Arial" w:cs="Arial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ind w:left="4248" w:firstLine="708"/>
      <w:jc w:val="center"/>
    </w:pPr>
    <w:rPr>
      <w:rFonts w:ascii="Arial" w:hAnsi="Arial" w:cs="Arial"/>
      <w:b/>
      <w:bCs/>
      <w:sz w:val="20"/>
    </w:rPr>
  </w:style>
  <w:style w:type="paragraph" w:customStyle="1" w:styleId="Textbody">
    <w:name w:val="Text body"/>
    <w:basedOn w:val="Standard"/>
    <w:rPr>
      <w:rFonts w:ascii="Arial" w:hAnsi="Arial" w:cs="Arial"/>
      <w:b/>
      <w:bCs/>
      <w:sz w:val="32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krper2">
    <w:name w:val="Body Text 2"/>
    <w:basedOn w:val="Standard"/>
    <w:rPr>
      <w:rFonts w:ascii="Arial" w:hAnsi="Arial" w:cs="Arial"/>
      <w:b/>
      <w:bCs/>
      <w:sz w:val="28"/>
    </w:rPr>
  </w:style>
  <w:style w:type="paragraph" w:customStyle="1" w:styleId="Textbodyindent">
    <w:name w:val="Text body indent"/>
    <w:basedOn w:val="Standard"/>
    <w:pPr>
      <w:ind w:left="7080" w:firstLine="708"/>
    </w:pPr>
    <w:rPr>
      <w:rFonts w:ascii="Arial" w:hAnsi="Arial" w:cs="Arial"/>
      <w:b/>
      <w:bCs/>
      <w:u w:val="single"/>
    </w:rPr>
  </w:style>
  <w:style w:type="paragraph" w:styleId="Textkrper3">
    <w:name w:val="Body Text 3"/>
    <w:basedOn w:val="Standard"/>
    <w:pPr>
      <w:jc w:val="center"/>
    </w:pPr>
    <w:rPr>
      <w:rFonts w:ascii="Arial" w:hAnsi="Arial" w:cs="Arial"/>
      <w:b/>
      <w:bCs/>
      <w:sz w:val="3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tandardWeb">
    <w:name w:val="Normal (Web)"/>
    <w:basedOn w:val="Standard"/>
    <w:uiPriority w:val="99"/>
    <w:semiHidden/>
    <w:unhideWhenUsed/>
    <w:rsid w:val="007E5F95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kern w:val="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1117</Characters>
  <Application>Microsoft Office Word</Application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OBST- und GARTENB</vt:lpstr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OBST- und GARTENB</dc:title>
  <dc:creator>Zwischenbrugger Elisabeth</dc:creator>
  <cp:lastModifiedBy>Petra Klingler</cp:lastModifiedBy>
  <cp:revision>5</cp:revision>
  <cp:lastPrinted>2025-10-28T18:08:00Z</cp:lastPrinted>
  <dcterms:created xsi:type="dcterms:W3CDTF">2025-11-01T18:07:00Z</dcterms:created>
  <dcterms:modified xsi:type="dcterms:W3CDTF">2025-11-03T07:09:00Z</dcterms:modified>
</cp:coreProperties>
</file>